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6497" w14:textId="0DF7B5A0" w:rsidR="00884DDA" w:rsidRPr="004A70F5" w:rsidRDefault="000E7F68" w:rsidP="00884DDA">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sidR="00884DDA" w:rsidRPr="004A70F5">
        <w:rPr>
          <w:b/>
          <w:sz w:val="32"/>
          <w:szCs w:val="32"/>
        </w:rPr>
        <w:t>TIM 58:  Systems Analysis and Design</w:t>
      </w:r>
    </w:p>
    <w:p w14:paraId="2BD2C135" w14:textId="77777777" w:rsidR="00884DDA" w:rsidRDefault="00884DDA" w:rsidP="00884DDA">
      <w:pPr>
        <w:jc w:val="center"/>
      </w:pPr>
    </w:p>
    <w:p w14:paraId="4F4AEB9D" w14:textId="46BC1113" w:rsidR="00884DDA" w:rsidRPr="00884DDA" w:rsidRDefault="00FF045D" w:rsidP="00884DDA">
      <w:pPr>
        <w:jc w:val="center"/>
        <w:rPr>
          <w:b/>
        </w:rPr>
      </w:pPr>
      <w:r>
        <w:rPr>
          <w:b/>
        </w:rPr>
        <w:t>Homework Set #2</w:t>
      </w:r>
    </w:p>
    <w:p w14:paraId="083DCC51" w14:textId="77777777" w:rsidR="00884DDA" w:rsidRDefault="00884DDA" w:rsidP="00884DDA">
      <w:pPr>
        <w:jc w:val="center"/>
      </w:pPr>
    </w:p>
    <w:p w14:paraId="45D3F094" w14:textId="4DDAF189" w:rsidR="00884DDA" w:rsidRPr="00B778D3" w:rsidRDefault="00884DDA" w:rsidP="00884DDA">
      <w:pPr>
        <w:jc w:val="center"/>
        <w:rPr>
          <w:i/>
        </w:rPr>
      </w:pPr>
      <w:r w:rsidRPr="00884DDA">
        <w:rPr>
          <w:i/>
        </w:rPr>
        <w:t>Due as a paper copy in class at the begin</w:t>
      </w:r>
      <w:r w:rsidR="00FF045D">
        <w:rPr>
          <w:i/>
        </w:rPr>
        <w:t>ning of class Tuesday January 24</w:t>
      </w:r>
      <w:r w:rsidRPr="00884DDA">
        <w:rPr>
          <w:i/>
        </w:rPr>
        <w:t>.</w:t>
      </w:r>
      <w:r w:rsidR="00B778D3">
        <w:rPr>
          <w:i/>
        </w:rPr>
        <w:t xml:space="preserve">  Please use a </w:t>
      </w:r>
      <w:r w:rsidR="00B778D3">
        <w:rPr>
          <w:b/>
          <w:i/>
        </w:rPr>
        <w:t>computer</w:t>
      </w:r>
      <w:r w:rsidR="00FB2565">
        <w:rPr>
          <w:b/>
          <w:i/>
        </w:rPr>
        <w:t xml:space="preserve"> and printer</w:t>
      </w:r>
      <w:bookmarkStart w:id="0" w:name="_GoBack"/>
      <w:bookmarkEnd w:id="0"/>
      <w:r w:rsidR="00B778D3">
        <w:rPr>
          <w:i/>
        </w:rPr>
        <w:t xml:space="preserve"> to ease in grading.</w:t>
      </w:r>
    </w:p>
    <w:p w14:paraId="0664FCA3" w14:textId="77777777" w:rsidR="00884DDA" w:rsidRDefault="00884DDA" w:rsidP="00884DDA">
      <w:pPr>
        <w:jc w:val="center"/>
        <w:rPr>
          <w:i/>
        </w:rPr>
      </w:pPr>
    </w:p>
    <w:p w14:paraId="53AAAEBA" w14:textId="77777777" w:rsidR="007F6D78" w:rsidRDefault="007F6D78" w:rsidP="00884DDA">
      <w:pPr>
        <w:jc w:val="center"/>
      </w:pPr>
    </w:p>
    <w:p w14:paraId="763441B8" w14:textId="3F52CBB9" w:rsidR="00D22687" w:rsidRDefault="00203234" w:rsidP="00050894">
      <w:pPr>
        <w:widowControl w:val="0"/>
        <w:autoSpaceDE w:val="0"/>
        <w:autoSpaceDN w:val="0"/>
        <w:adjustRightInd w:val="0"/>
        <w:ind w:right="-720"/>
        <w:rPr>
          <w:szCs w:val="20"/>
        </w:rPr>
      </w:pPr>
      <w:r>
        <w:rPr>
          <w:lang w:eastAsia="ja-JP"/>
        </w:rPr>
        <w:t>Provide short</w:t>
      </w:r>
      <w:r w:rsidR="00E56A19">
        <w:rPr>
          <w:lang w:eastAsia="ja-JP"/>
        </w:rPr>
        <w:t>-medium</w:t>
      </w:r>
      <w:r>
        <w:rPr>
          <w:lang w:eastAsia="ja-JP"/>
        </w:rPr>
        <w:t xml:space="preserve"> paragraph</w:t>
      </w:r>
      <w:r w:rsidR="00050894">
        <w:rPr>
          <w:lang w:eastAsia="ja-JP"/>
        </w:rPr>
        <w:t>s and calculations as necessary</w:t>
      </w:r>
      <w:r>
        <w:rPr>
          <w:lang w:eastAsia="ja-JP"/>
        </w:rPr>
        <w:t xml:space="preserve"> to the following questions.</w:t>
      </w:r>
      <w:r w:rsidR="00050894">
        <w:rPr>
          <w:lang w:eastAsia="ja-JP"/>
        </w:rPr>
        <w:t xml:space="preserve">  Each question is worth 3 points.</w:t>
      </w:r>
    </w:p>
    <w:p w14:paraId="3BCEE918" w14:textId="77777777" w:rsidR="00D22687" w:rsidRDefault="00D22687" w:rsidP="00D22687">
      <w:pPr>
        <w:autoSpaceDE w:val="0"/>
        <w:autoSpaceDN w:val="0"/>
        <w:adjustRightInd w:val="0"/>
        <w:rPr>
          <w:color w:val="000000"/>
          <w:szCs w:val="20"/>
        </w:rPr>
      </w:pPr>
    </w:p>
    <w:p w14:paraId="11EB7A5F" w14:textId="77777777" w:rsidR="00D22687" w:rsidRDefault="00D22687" w:rsidP="00D22687">
      <w:pPr>
        <w:autoSpaceDE w:val="0"/>
        <w:autoSpaceDN w:val="0"/>
        <w:adjustRightInd w:val="0"/>
        <w:rPr>
          <w:color w:val="000000"/>
          <w:szCs w:val="20"/>
        </w:rPr>
      </w:pPr>
    </w:p>
    <w:p w14:paraId="11C25C11" w14:textId="51A5667A" w:rsidR="00D22687" w:rsidRDefault="00F546F7" w:rsidP="00F546F7">
      <w:pPr>
        <w:numPr>
          <w:ilvl w:val="0"/>
          <w:numId w:val="37"/>
        </w:numPr>
        <w:tabs>
          <w:tab w:val="num" w:pos="0"/>
          <w:tab w:val="left" w:pos="360"/>
        </w:tabs>
        <w:ind w:left="0" w:firstLine="0"/>
        <w:jc w:val="both"/>
        <w:rPr>
          <w:b/>
          <w:szCs w:val="20"/>
        </w:rPr>
      </w:pPr>
      <w:r>
        <w:rPr>
          <w:b/>
          <w:szCs w:val="20"/>
        </w:rPr>
        <w:t xml:space="preserve">List and </w:t>
      </w:r>
      <w:r w:rsidR="004C2281">
        <w:rPr>
          <w:b/>
          <w:szCs w:val="20"/>
        </w:rPr>
        <w:t>d</w:t>
      </w:r>
      <w:r w:rsidR="00D22687">
        <w:rPr>
          <w:b/>
          <w:szCs w:val="20"/>
        </w:rPr>
        <w:t xml:space="preserve">escribe three </w:t>
      </w:r>
      <w:r w:rsidR="000E7F68">
        <w:rPr>
          <w:b/>
          <w:szCs w:val="20"/>
        </w:rPr>
        <w:t>aspects (or techniques) of</w:t>
      </w:r>
      <w:r w:rsidR="00D22687">
        <w:rPr>
          <w:b/>
          <w:szCs w:val="20"/>
        </w:rPr>
        <w:t xml:space="preserve"> feasibility analysis.</w:t>
      </w:r>
    </w:p>
    <w:p w14:paraId="4E8B3AD6" w14:textId="77777777" w:rsidR="00D22687" w:rsidRDefault="00D22687" w:rsidP="00D22687">
      <w:pPr>
        <w:jc w:val="both"/>
        <w:rPr>
          <w:b/>
          <w:szCs w:val="20"/>
        </w:rPr>
      </w:pPr>
    </w:p>
    <w:p w14:paraId="4E5D05E6" w14:textId="24BC4F22" w:rsidR="00D22687" w:rsidRDefault="00D22687" w:rsidP="00D22687">
      <w:pPr>
        <w:numPr>
          <w:ilvl w:val="0"/>
          <w:numId w:val="37"/>
        </w:numPr>
        <w:jc w:val="both"/>
        <w:rPr>
          <w:b/>
          <w:szCs w:val="20"/>
        </w:rPr>
      </w:pPr>
      <w:r>
        <w:rPr>
          <w:b/>
          <w:szCs w:val="20"/>
        </w:rPr>
        <w:t xml:space="preserve">Describe a “risky” project in terms of technical feasibility. </w:t>
      </w:r>
    </w:p>
    <w:p w14:paraId="4D359C49" w14:textId="77777777" w:rsidR="004C2281" w:rsidRDefault="004C2281" w:rsidP="004C2281">
      <w:pPr>
        <w:ind w:left="360"/>
        <w:jc w:val="both"/>
        <w:rPr>
          <w:b/>
          <w:szCs w:val="20"/>
        </w:rPr>
      </w:pPr>
    </w:p>
    <w:p w14:paraId="66F799E6" w14:textId="3CF967BC" w:rsidR="004C2281" w:rsidRDefault="00152C80" w:rsidP="00D22687">
      <w:pPr>
        <w:numPr>
          <w:ilvl w:val="0"/>
          <w:numId w:val="37"/>
        </w:numPr>
        <w:jc w:val="both"/>
        <w:rPr>
          <w:b/>
          <w:szCs w:val="20"/>
        </w:rPr>
      </w:pPr>
      <w:r>
        <w:rPr>
          <w:b/>
          <w:szCs w:val="20"/>
        </w:rPr>
        <w:t>Following up on question 2 above, i</w:t>
      </w:r>
      <w:r w:rsidR="004C2281">
        <w:rPr>
          <w:b/>
          <w:szCs w:val="20"/>
        </w:rPr>
        <w:t>n class, Professor Haddad gave an example of a project that was large</w:t>
      </w:r>
      <w:r w:rsidR="009B22FE">
        <w:rPr>
          <w:b/>
          <w:szCs w:val="20"/>
        </w:rPr>
        <w:t>r</w:t>
      </w:r>
      <w:r w:rsidR="004C2281">
        <w:rPr>
          <w:b/>
          <w:szCs w:val="20"/>
        </w:rPr>
        <w:t xml:space="preserve"> but less technically risky than a smaller project that had the same goal in mind (electricity generation).  What w</w:t>
      </w:r>
      <w:r w:rsidR="009B22FE">
        <w:rPr>
          <w:b/>
          <w:szCs w:val="20"/>
        </w:rPr>
        <w:t xml:space="preserve">ere the two projects </w:t>
      </w:r>
      <w:r w:rsidR="004C2281">
        <w:rPr>
          <w:b/>
          <w:szCs w:val="20"/>
        </w:rPr>
        <w:t>and why was one less risky than the other?</w:t>
      </w:r>
    </w:p>
    <w:p w14:paraId="13FE4CE0" w14:textId="77777777" w:rsidR="00D22687" w:rsidRDefault="00D22687" w:rsidP="00D22687">
      <w:pPr>
        <w:autoSpaceDE w:val="0"/>
        <w:autoSpaceDN w:val="0"/>
        <w:adjustRightInd w:val="0"/>
        <w:rPr>
          <w:color w:val="000000"/>
          <w:szCs w:val="20"/>
        </w:rPr>
      </w:pPr>
    </w:p>
    <w:p w14:paraId="3F0182A4" w14:textId="02483A97" w:rsidR="00152C80" w:rsidRPr="00F546F7" w:rsidRDefault="00D22687" w:rsidP="00F546F7">
      <w:pPr>
        <w:numPr>
          <w:ilvl w:val="0"/>
          <w:numId w:val="37"/>
        </w:numPr>
        <w:jc w:val="both"/>
        <w:rPr>
          <w:b/>
          <w:szCs w:val="20"/>
        </w:rPr>
      </w:pPr>
      <w:r>
        <w:rPr>
          <w:b/>
          <w:szCs w:val="20"/>
        </w:rPr>
        <w:t>Explain net present value and return on investment</w:t>
      </w:r>
      <w:r w:rsidR="00F546F7">
        <w:rPr>
          <w:b/>
          <w:szCs w:val="20"/>
        </w:rPr>
        <w:t>, including the equations that determine them</w:t>
      </w:r>
      <w:r>
        <w:rPr>
          <w:b/>
          <w:szCs w:val="20"/>
        </w:rPr>
        <w:t xml:space="preserve">.  </w:t>
      </w:r>
      <w:r w:rsidRPr="00987AB4">
        <w:rPr>
          <w:b/>
          <w:szCs w:val="20"/>
        </w:rPr>
        <w:t>Why would these calculations be used?</w:t>
      </w:r>
    </w:p>
    <w:p w14:paraId="48AEE32D" w14:textId="77777777" w:rsidR="009B22FE" w:rsidRDefault="009B22FE" w:rsidP="00152C80">
      <w:pPr>
        <w:jc w:val="both"/>
        <w:rPr>
          <w:b/>
          <w:szCs w:val="20"/>
        </w:rPr>
      </w:pPr>
    </w:p>
    <w:p w14:paraId="4AF27F5F" w14:textId="77777777" w:rsidR="009A529E" w:rsidRDefault="009A529E" w:rsidP="009A529E">
      <w:pPr>
        <w:numPr>
          <w:ilvl w:val="0"/>
          <w:numId w:val="37"/>
        </w:numPr>
        <w:jc w:val="both"/>
        <w:rPr>
          <w:b/>
          <w:szCs w:val="20"/>
        </w:rPr>
      </w:pPr>
      <w:r w:rsidRPr="00D85E8D">
        <w:rPr>
          <w:b/>
          <w:szCs w:val="20"/>
        </w:rPr>
        <w:t xml:space="preserve">What is the net present value of the following project proposal’s estimated </w:t>
      </w:r>
      <w:r>
        <w:rPr>
          <w:b/>
          <w:szCs w:val="20"/>
        </w:rPr>
        <w:t xml:space="preserve">costs and benefits (show your work)?  </w:t>
      </w:r>
      <w:r w:rsidRPr="00D85E8D">
        <w:rPr>
          <w:b/>
          <w:szCs w:val="20"/>
        </w:rPr>
        <w:t xml:space="preserve">The estimation period is 3 years and the risk-free interest rate is 3%.  In the first year of the project, there will be an investment of $400,000 in computers and other infrastructure.  In the third year, an additional investment of $100,000 will be made in an additional </w:t>
      </w:r>
      <w:r>
        <w:rPr>
          <w:b/>
          <w:szCs w:val="20"/>
        </w:rPr>
        <w:t xml:space="preserve">large </w:t>
      </w:r>
      <w:r w:rsidRPr="00D85E8D">
        <w:rPr>
          <w:b/>
          <w:szCs w:val="20"/>
        </w:rPr>
        <w:t>computer.  Software licenses will cost $15,000 per year all three years.  Salaries will cost $500,000 in year 1 and $80,000 each in years 2 and 3.  There will be no revenue in year 1.  Year 2 revenue will be $550,000, and year 3 revenue will be $800,000.</w:t>
      </w:r>
      <w:r>
        <w:rPr>
          <w:b/>
          <w:szCs w:val="20"/>
        </w:rPr>
        <w:t xml:space="preserve">  </w:t>
      </w:r>
      <w:r w:rsidRPr="00D85E8D">
        <w:rPr>
          <w:b/>
          <w:szCs w:val="20"/>
        </w:rPr>
        <w:t xml:space="preserve">  Based on your analysis, should this project be pursued?</w:t>
      </w:r>
      <w:r>
        <w:rPr>
          <w:b/>
          <w:szCs w:val="20"/>
        </w:rPr>
        <w:t xml:space="preserve">  (</w:t>
      </w:r>
      <w:r>
        <w:rPr>
          <w:b/>
          <w:i/>
          <w:szCs w:val="20"/>
        </w:rPr>
        <w:t xml:space="preserve">Hint:  to generate the NPV, make a table that has years as columns and costs and benefits as rows.  No need to add any additional costs or benefits.  Calculate the present values for each year, add up the total adjusted costs and benefits, and then take the </w:t>
      </w:r>
      <w:r>
        <w:rPr>
          <w:b/>
          <w:i/>
          <w:szCs w:val="20"/>
        </w:rPr>
        <w:lastRenderedPageBreak/>
        <w:t xml:space="preserve">difference to get the NPV.  This can be done with a spread sheet.  Extra hint:  use the carat sign in Excel to raise a number to a power.  For example, 5^2 = 25.) </w:t>
      </w:r>
    </w:p>
    <w:p w14:paraId="7E2D391D" w14:textId="77777777" w:rsidR="00D22687" w:rsidRDefault="00D22687" w:rsidP="00D22687">
      <w:pPr>
        <w:jc w:val="both"/>
        <w:rPr>
          <w:b/>
          <w:szCs w:val="20"/>
        </w:rPr>
      </w:pPr>
    </w:p>
    <w:p w14:paraId="5E4BC442" w14:textId="77777777" w:rsidR="009B22FE" w:rsidRDefault="009B22FE" w:rsidP="00D22687">
      <w:pPr>
        <w:jc w:val="both"/>
        <w:rPr>
          <w:b/>
          <w:szCs w:val="20"/>
        </w:rPr>
      </w:pPr>
    </w:p>
    <w:p w14:paraId="33BDE18F" w14:textId="77777777" w:rsidR="00D22687" w:rsidRDefault="00D22687" w:rsidP="00D22687">
      <w:pPr>
        <w:autoSpaceDE w:val="0"/>
        <w:autoSpaceDN w:val="0"/>
        <w:adjustRightInd w:val="0"/>
        <w:rPr>
          <w:color w:val="000000"/>
          <w:szCs w:val="20"/>
        </w:rPr>
      </w:pPr>
    </w:p>
    <w:p w14:paraId="168308FD" w14:textId="4886466F" w:rsidR="00D22687" w:rsidRDefault="00D22687" w:rsidP="00D22687">
      <w:pPr>
        <w:keepNext/>
        <w:numPr>
          <w:ilvl w:val="0"/>
          <w:numId w:val="37"/>
        </w:numPr>
        <w:jc w:val="both"/>
        <w:rPr>
          <w:b/>
          <w:szCs w:val="20"/>
        </w:rPr>
      </w:pPr>
      <w:r>
        <w:rPr>
          <w:b/>
          <w:szCs w:val="20"/>
        </w:rPr>
        <w:t xml:space="preserve">What is stakeholder analysis? </w:t>
      </w:r>
      <w:r w:rsidR="00192C1E">
        <w:rPr>
          <w:b/>
          <w:szCs w:val="20"/>
        </w:rPr>
        <w:t>Name and describe</w:t>
      </w:r>
      <w:r>
        <w:rPr>
          <w:b/>
          <w:szCs w:val="20"/>
        </w:rPr>
        <w:t xml:space="preserve"> three </w:t>
      </w:r>
      <w:r w:rsidR="00192C1E">
        <w:rPr>
          <w:b/>
          <w:szCs w:val="20"/>
        </w:rPr>
        <w:t xml:space="preserve">categories of stakeholder </w:t>
      </w:r>
      <w:r>
        <w:rPr>
          <w:b/>
          <w:szCs w:val="20"/>
        </w:rPr>
        <w:t>that would be releva</w:t>
      </w:r>
      <w:r w:rsidR="004C2281">
        <w:rPr>
          <w:b/>
          <w:szCs w:val="20"/>
        </w:rPr>
        <w:t xml:space="preserve">nt </w:t>
      </w:r>
      <w:r>
        <w:rPr>
          <w:b/>
          <w:szCs w:val="20"/>
        </w:rPr>
        <w:t>for most projects.</w:t>
      </w:r>
    </w:p>
    <w:p w14:paraId="184E001C" w14:textId="77777777" w:rsidR="00D22687" w:rsidRDefault="00D22687" w:rsidP="00D22687">
      <w:pPr>
        <w:keepNext/>
        <w:jc w:val="both"/>
        <w:rPr>
          <w:b/>
          <w:szCs w:val="20"/>
        </w:rPr>
      </w:pPr>
    </w:p>
    <w:p w14:paraId="0366E5BA" w14:textId="0A736F0B" w:rsidR="00D22687" w:rsidRPr="00D5773F" w:rsidRDefault="00123799" w:rsidP="00D22687">
      <w:pPr>
        <w:keepNext/>
        <w:numPr>
          <w:ilvl w:val="0"/>
          <w:numId w:val="37"/>
        </w:numPr>
        <w:jc w:val="both"/>
        <w:rPr>
          <w:b/>
          <w:szCs w:val="20"/>
        </w:rPr>
      </w:pPr>
      <w:r w:rsidRPr="00D5773F">
        <w:rPr>
          <w:b/>
          <w:szCs w:val="20"/>
        </w:rPr>
        <w:t>As pointed out in class, there is a mistake in the calculations in Figure 2-16 in the book.  What is that mistake</w:t>
      </w:r>
      <w:r w:rsidR="00D22687" w:rsidRPr="00D5773F">
        <w:rPr>
          <w:b/>
          <w:szCs w:val="20"/>
        </w:rPr>
        <w:t>?</w:t>
      </w:r>
      <w:r w:rsidRPr="00D5773F">
        <w:rPr>
          <w:b/>
          <w:szCs w:val="20"/>
        </w:rPr>
        <w:t xml:space="preserve">  What part of the use case analysis gets left out if that mistake goes undetected and why is that important?  How many hours of work are lost in the final estimate of work effort (show the calculation)?</w:t>
      </w:r>
    </w:p>
    <w:p w14:paraId="1CA9479D" w14:textId="77777777" w:rsidR="00D5773F" w:rsidRDefault="00D5773F" w:rsidP="00D22687">
      <w:pPr>
        <w:autoSpaceDE w:val="0"/>
        <w:autoSpaceDN w:val="0"/>
        <w:adjustRightInd w:val="0"/>
        <w:rPr>
          <w:color w:val="292526"/>
          <w:szCs w:val="20"/>
        </w:rPr>
      </w:pPr>
    </w:p>
    <w:p w14:paraId="6F3DB6E4" w14:textId="77777777" w:rsidR="00D22687" w:rsidRDefault="00D22687" w:rsidP="00D22687">
      <w:pPr>
        <w:keepNext/>
        <w:numPr>
          <w:ilvl w:val="0"/>
          <w:numId w:val="37"/>
        </w:numPr>
        <w:jc w:val="both"/>
        <w:rPr>
          <w:b/>
          <w:szCs w:val="20"/>
        </w:rPr>
      </w:pPr>
      <w:r>
        <w:rPr>
          <w:b/>
          <w:szCs w:val="20"/>
        </w:rPr>
        <w:t>What is scope creep, and how can it be managed?</w:t>
      </w:r>
    </w:p>
    <w:p w14:paraId="40A964B6" w14:textId="77777777" w:rsidR="008E7315" w:rsidRPr="007C0EC5" w:rsidRDefault="008E7315" w:rsidP="008E7315">
      <w:pPr>
        <w:jc w:val="both"/>
        <w:rPr>
          <w:szCs w:val="20"/>
        </w:rPr>
      </w:pPr>
    </w:p>
    <w:p w14:paraId="2106568F" w14:textId="67074AB3" w:rsidR="008E7315" w:rsidRPr="008E7315" w:rsidRDefault="008E7315" w:rsidP="008E7315">
      <w:pPr>
        <w:pStyle w:val="ListParagraph"/>
        <w:numPr>
          <w:ilvl w:val="0"/>
          <w:numId w:val="37"/>
        </w:numPr>
        <w:jc w:val="both"/>
        <w:rPr>
          <w:szCs w:val="20"/>
        </w:rPr>
      </w:pPr>
      <w:r>
        <w:rPr>
          <w:b/>
          <w:szCs w:val="20"/>
        </w:rPr>
        <w:t>Figures 2-17 and 2-18 in the book give examples</w:t>
      </w:r>
      <w:r w:rsidR="001051A4">
        <w:rPr>
          <w:b/>
          <w:szCs w:val="20"/>
        </w:rPr>
        <w:t xml:space="preserve"> of a Work Breakdown Structure (WBS) t</w:t>
      </w:r>
      <w:r>
        <w:rPr>
          <w:b/>
          <w:szCs w:val="20"/>
        </w:rPr>
        <w:t>emplate followed by how the template has evolved after</w:t>
      </w:r>
      <w:r w:rsidR="001051A4">
        <w:rPr>
          <w:b/>
          <w:szCs w:val="20"/>
        </w:rPr>
        <w:t xml:space="preserve"> </w:t>
      </w:r>
      <w:r>
        <w:rPr>
          <w:b/>
          <w:szCs w:val="20"/>
        </w:rPr>
        <w:t>one iteration.  WBS templates are part of project implementation planning.  The book talks about the iterative and evolutionary nature of the WBS.  While it makes sense that project planning evolves as the goals and challenges are better understood, how would you as a project planner avoid scope creep?</w:t>
      </w:r>
      <w:r w:rsidRPr="008E7315">
        <w:rPr>
          <w:i/>
          <w:szCs w:val="20"/>
        </w:rPr>
        <w:t xml:space="preserve"> </w:t>
      </w:r>
    </w:p>
    <w:p w14:paraId="017AE9C3" w14:textId="77777777" w:rsidR="008E7315" w:rsidRDefault="008E7315" w:rsidP="008E7315">
      <w:pPr>
        <w:jc w:val="both"/>
        <w:rPr>
          <w:i/>
          <w:szCs w:val="20"/>
        </w:rPr>
      </w:pPr>
    </w:p>
    <w:p w14:paraId="65CAFF0A" w14:textId="02ABC8CE" w:rsidR="00D5773F" w:rsidRPr="001051A4" w:rsidRDefault="00D5773F" w:rsidP="001051A4">
      <w:pPr>
        <w:jc w:val="both"/>
        <w:rPr>
          <w:szCs w:val="20"/>
        </w:rPr>
      </w:pPr>
    </w:p>
    <w:p w14:paraId="030D0BA8" w14:textId="37A7204A" w:rsidR="00D22687" w:rsidRPr="00745CBA" w:rsidRDefault="005D6508" w:rsidP="005D6508">
      <w:pPr>
        <w:pStyle w:val="ListParagraph"/>
        <w:numPr>
          <w:ilvl w:val="0"/>
          <w:numId w:val="37"/>
        </w:numPr>
        <w:jc w:val="both"/>
        <w:rPr>
          <w:szCs w:val="20"/>
        </w:rPr>
      </w:pPr>
      <w:r w:rsidRPr="005D6508">
        <w:rPr>
          <w:b/>
          <w:szCs w:val="20"/>
        </w:rPr>
        <w:t>On P. 83 of the textbook, answer Minicase #1.</w:t>
      </w:r>
      <w:r>
        <w:rPr>
          <w:b/>
          <w:szCs w:val="20"/>
        </w:rPr>
        <w:t xml:space="preserve">  </w:t>
      </w:r>
      <w:r w:rsidRPr="005D6508">
        <w:rPr>
          <w:b/>
          <w:i/>
          <w:szCs w:val="20"/>
        </w:rPr>
        <w:t>(Hint: use figure 2-1 and the surrounding text to come up with categories. Then figure out what you already know based on the minicase.  Then generate a list of additional information needed to complete the System Request.</w:t>
      </w:r>
      <w:r>
        <w:rPr>
          <w:b/>
          <w:i/>
          <w:szCs w:val="20"/>
        </w:rPr>
        <w:t xml:space="preserve">  Show your work.</w:t>
      </w:r>
      <w:r w:rsidRPr="005D6508">
        <w:rPr>
          <w:b/>
          <w:i/>
          <w:szCs w:val="20"/>
        </w:rPr>
        <w:t>)</w:t>
      </w:r>
    </w:p>
    <w:p w14:paraId="75AFEC70" w14:textId="77777777" w:rsidR="00745CBA" w:rsidRDefault="00745CBA" w:rsidP="00745CBA">
      <w:pPr>
        <w:pStyle w:val="ListParagraph"/>
        <w:ind w:left="360"/>
        <w:jc w:val="both"/>
        <w:rPr>
          <w:b/>
          <w:szCs w:val="20"/>
        </w:rPr>
      </w:pPr>
    </w:p>
    <w:p w14:paraId="0E1632C9" w14:textId="6DE7E45E" w:rsidR="00884DDA" w:rsidRPr="008E7315" w:rsidRDefault="00884DDA" w:rsidP="008E7315">
      <w:pPr>
        <w:jc w:val="both"/>
        <w:rPr>
          <w:szCs w:val="20"/>
        </w:rPr>
      </w:pPr>
    </w:p>
    <w:sectPr w:rsidR="00884DDA" w:rsidRPr="008E7315"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2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2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2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2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2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2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21"/>
      <w:numFmt w:val="decimal"/>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21"/>
      <w:numFmt w:val="decimal"/>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decimal"/>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00000D4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00000D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7555696"/>
    <w:multiLevelType w:val="hybridMultilevel"/>
    <w:tmpl w:val="8C2AA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E775FA1"/>
    <w:multiLevelType w:val="hybridMultilevel"/>
    <w:tmpl w:val="E66C68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9235092"/>
    <w:multiLevelType w:val="hybridMultilevel"/>
    <w:tmpl w:val="1FCAF818"/>
    <w:lvl w:ilvl="0" w:tplc="04090017">
      <w:start w:val="1"/>
      <w:numFmt w:val="lowerLetter"/>
      <w:lvlText w:val="%1)"/>
      <w:lvlJc w:val="left"/>
      <w:pPr>
        <w:tabs>
          <w:tab w:val="num" w:pos="1080"/>
        </w:tabs>
        <w:ind w:left="1080" w:hanging="360"/>
      </w:pPr>
    </w:lvl>
    <w:lvl w:ilvl="1" w:tplc="78AA92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E284165"/>
    <w:multiLevelType w:val="hybridMultilevel"/>
    <w:tmpl w:val="3AC88D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4372ED9"/>
    <w:multiLevelType w:val="hybridMultilevel"/>
    <w:tmpl w:val="E2E045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18B1A62"/>
    <w:multiLevelType w:val="hybridMultilevel"/>
    <w:tmpl w:val="BD363FE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C31ADA"/>
    <w:multiLevelType w:val="hybridMultilevel"/>
    <w:tmpl w:val="80F6C7E6"/>
    <w:lvl w:ilvl="0" w:tplc="3158491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7C807F75"/>
    <w:multiLevelType w:val="hybridMultilevel"/>
    <w:tmpl w:val="EA7C1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E1E1A5D"/>
    <w:multiLevelType w:val="hybridMultilevel"/>
    <w:tmpl w:val="20EC72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EF52A4"/>
    <w:multiLevelType w:val="hybridMultilevel"/>
    <w:tmpl w:val="5DB2D0B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2"/>
  </w:num>
  <w:num w:numId="38">
    <w:abstractNumId w:val="38"/>
  </w:num>
  <w:num w:numId="39">
    <w:abstractNumId w:val="39"/>
  </w:num>
  <w:num w:numId="40">
    <w:abstractNumId w:val="37"/>
  </w:num>
  <w:num w:numId="41">
    <w:abstractNumId w:val="45"/>
  </w:num>
  <w:num w:numId="42">
    <w:abstractNumId w:val="41"/>
  </w:num>
  <w:num w:numId="43">
    <w:abstractNumId w:val="40"/>
  </w:num>
  <w:num w:numId="44">
    <w:abstractNumId w:val="44"/>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DA"/>
    <w:rsid w:val="00050894"/>
    <w:rsid w:val="000C39B8"/>
    <w:rsid w:val="000E7F68"/>
    <w:rsid w:val="001051A4"/>
    <w:rsid w:val="00123799"/>
    <w:rsid w:val="00152C80"/>
    <w:rsid w:val="00192C1E"/>
    <w:rsid w:val="00203234"/>
    <w:rsid w:val="004216E5"/>
    <w:rsid w:val="004A70F5"/>
    <w:rsid w:val="004C2281"/>
    <w:rsid w:val="004F07EF"/>
    <w:rsid w:val="00584893"/>
    <w:rsid w:val="005D6508"/>
    <w:rsid w:val="005E773D"/>
    <w:rsid w:val="006F71A5"/>
    <w:rsid w:val="007175F8"/>
    <w:rsid w:val="00745CBA"/>
    <w:rsid w:val="00782EAF"/>
    <w:rsid w:val="007C0EC5"/>
    <w:rsid w:val="007F6D78"/>
    <w:rsid w:val="00884DDA"/>
    <w:rsid w:val="008B20A5"/>
    <w:rsid w:val="008E7315"/>
    <w:rsid w:val="008F31C4"/>
    <w:rsid w:val="00931C95"/>
    <w:rsid w:val="009A529E"/>
    <w:rsid w:val="009B22FE"/>
    <w:rsid w:val="00AB6AFA"/>
    <w:rsid w:val="00B778D3"/>
    <w:rsid w:val="00C0486C"/>
    <w:rsid w:val="00CA1705"/>
    <w:rsid w:val="00D22687"/>
    <w:rsid w:val="00D5773F"/>
    <w:rsid w:val="00D664E6"/>
    <w:rsid w:val="00D85E8D"/>
    <w:rsid w:val="00DC16B1"/>
    <w:rsid w:val="00E56A19"/>
    <w:rsid w:val="00E6148C"/>
    <w:rsid w:val="00EF6065"/>
    <w:rsid w:val="00F546F7"/>
    <w:rsid w:val="00FB2565"/>
    <w:rsid w:val="00FF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F50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2759</Characters>
  <Application>Microsoft Macintosh Word</Application>
  <DocSecurity>0</DocSecurity>
  <Lines>22</Lines>
  <Paragraphs>6</Paragraphs>
  <ScaleCrop>false</ScaleCrop>
  <Company>University of California, Santa Cruz</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10</cp:revision>
  <dcterms:created xsi:type="dcterms:W3CDTF">2017-01-19T21:29:00Z</dcterms:created>
  <dcterms:modified xsi:type="dcterms:W3CDTF">2017-01-20T00:07:00Z</dcterms:modified>
</cp:coreProperties>
</file>